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4370"/>
        <w:gridCol w:w="1390"/>
        <w:gridCol w:w="1569"/>
        <w:gridCol w:w="1480"/>
        <w:gridCol w:w="1755"/>
        <w:gridCol w:w="776"/>
        <w:gridCol w:w="1908"/>
      </w:tblGrid>
      <w:tr w:rsidR="00CE3A29" w:rsidTr="00F21074">
        <w:trPr>
          <w:trHeight w:val="890"/>
        </w:trPr>
        <w:tc>
          <w:tcPr>
            <w:tcW w:w="5918" w:type="dxa"/>
            <w:gridSpan w:val="2"/>
            <w:shd w:val="clear" w:color="auto" w:fill="B3B3B3"/>
          </w:tcPr>
          <w:p w:rsidR="00CE3A29" w:rsidRDefault="00195D40">
            <w:pPr>
              <w:rPr>
                <w:rFonts w:ascii="Century Schoolbook" w:hAnsi="Century Schoolbook"/>
                <w:b/>
                <w:sz w:val="44"/>
              </w:rPr>
            </w:pPr>
            <w:bookmarkStart w:id="0" w:name="_GoBack"/>
            <w:bookmarkEnd w:id="0"/>
            <w:r>
              <w:rPr>
                <w:rFonts w:ascii="Century Schoolbook" w:hAnsi="Century Schoolbook"/>
                <w:b/>
                <w:sz w:val="44"/>
              </w:rPr>
              <w:t xml:space="preserve">Lesson Plan </w:t>
            </w:r>
          </w:p>
        </w:tc>
        <w:tc>
          <w:tcPr>
            <w:tcW w:w="4439" w:type="dxa"/>
            <w:gridSpan w:val="3"/>
          </w:tcPr>
          <w:p w:rsidR="00CE3A29" w:rsidRDefault="00195D40">
            <w:pPr>
              <w:rPr>
                <w:rFonts w:ascii="Century Schoolbook" w:hAnsi="Century Schoolbook"/>
                <w:sz w:val="32"/>
              </w:rPr>
            </w:pPr>
            <w:r>
              <w:rPr>
                <w:rFonts w:ascii="Century Schoolbook" w:hAnsi="Century Schoolbook"/>
                <w:sz w:val="32"/>
              </w:rPr>
              <w:t>Teachers:</w:t>
            </w:r>
          </w:p>
          <w:p w:rsidR="00AB5477" w:rsidRDefault="00AB5477">
            <w:pPr>
              <w:rPr>
                <w:rFonts w:ascii="Segoe UI" w:hAnsi="Segoe UI" w:cs="Segoe UI"/>
                <w:color w:val="2A2A2A"/>
                <w:sz w:val="20"/>
                <w:szCs w:val="20"/>
                <w:shd w:val="clear" w:color="auto" w:fill="FFFFFF"/>
              </w:rPr>
            </w:pPr>
            <w:r>
              <w:rPr>
                <w:rFonts w:ascii="Segoe UI" w:hAnsi="Segoe UI" w:cs="Segoe UI"/>
                <w:color w:val="2A2A2A"/>
                <w:sz w:val="20"/>
                <w:szCs w:val="20"/>
                <w:shd w:val="clear" w:color="auto" w:fill="FFFFFF"/>
              </w:rPr>
              <w:t>Maggie Morales</w:t>
            </w:r>
          </w:p>
          <w:p w:rsidR="00CE3A29" w:rsidRDefault="00AB5477">
            <w:pPr>
              <w:rPr>
                <w:rFonts w:ascii="Century Schoolbook" w:hAnsi="Century Schoolbook"/>
                <w:sz w:val="32"/>
              </w:rPr>
            </w:pPr>
            <w:r>
              <w:rPr>
                <w:rFonts w:ascii="Segoe UI" w:hAnsi="Segoe UI" w:cs="Segoe UI"/>
                <w:color w:val="2A2A2A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439" w:type="dxa"/>
            <w:gridSpan w:val="3"/>
          </w:tcPr>
          <w:p w:rsidR="00CE3A29" w:rsidRDefault="00195D40">
            <w:pPr>
              <w:rPr>
                <w:rFonts w:ascii="Century Schoolbook" w:hAnsi="Century Schoolbook"/>
                <w:sz w:val="32"/>
              </w:rPr>
            </w:pPr>
            <w:r>
              <w:rPr>
                <w:rFonts w:ascii="Century Schoolbook" w:hAnsi="Century Schoolbook"/>
                <w:sz w:val="32"/>
              </w:rPr>
              <w:t xml:space="preserve">Day # </w:t>
            </w:r>
            <w:r w:rsidR="00664BAE">
              <w:rPr>
                <w:rFonts w:ascii="Century Schoolbook" w:hAnsi="Century Schoolbook"/>
                <w:sz w:val="32"/>
              </w:rPr>
              <w:t>4</w:t>
            </w:r>
          </w:p>
        </w:tc>
      </w:tr>
      <w:tr w:rsidR="00CE3A29" w:rsidTr="00134F2E">
        <w:trPr>
          <w:trHeight w:val="4292"/>
        </w:trPr>
        <w:tc>
          <w:tcPr>
            <w:tcW w:w="8877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CE3A29" w:rsidRDefault="00195D40">
            <w:r>
              <w:t>Mathematics Common Core Standards Addressed:</w:t>
            </w:r>
          </w:p>
          <w:p w:rsidR="00CE3A29" w:rsidRDefault="00CE3A29" w:rsidP="00CE3A29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50" w:line="240" w:lineRule="atLeast"/>
              <w:ind w:left="0"/>
              <w:rPr>
                <w:rFonts w:ascii="Helvetica" w:hAnsi="Helvetica"/>
                <w:color w:val="3B3B3A"/>
              </w:rPr>
            </w:pPr>
            <w:bookmarkStart w:id="1" w:name="1-md-4"/>
            <w:r w:rsidRPr="00AD3021">
              <w:rPr>
                <w:rFonts w:ascii="Helvetica" w:hAnsi="Helvetica"/>
                <w:color w:val="8A2003"/>
              </w:rPr>
              <w:t>1.MD.4.</w:t>
            </w:r>
            <w:bookmarkEnd w:id="1"/>
            <w:r w:rsidRPr="00AD3021">
              <w:rPr>
                <w:rStyle w:val="apple-converted-space"/>
                <w:rFonts w:ascii="Helvetica" w:hAnsi="Helvetica"/>
                <w:color w:val="3B3B3A"/>
              </w:rPr>
              <w:t> </w:t>
            </w:r>
            <w:r w:rsidRPr="00AD3021">
              <w:rPr>
                <w:rFonts w:ascii="Helvetica" w:hAnsi="Helvetica"/>
                <w:color w:val="3B3B3A"/>
              </w:rPr>
              <w:t>Organize, represent, and interpret data with up to three categories; ask and answer questions about the total number of data points, how many in each category, and how many more or less are in one category than in another.</w:t>
            </w:r>
          </w:p>
          <w:p w:rsidR="006C2CF7" w:rsidRDefault="00195D40" w:rsidP="006C2CF7">
            <w:r>
              <w:t>Mathematical Practices Addressed:</w:t>
            </w:r>
          </w:p>
          <w:p w:rsidR="00134F2E" w:rsidRDefault="006C2CF7" w:rsidP="006C2CF7">
            <w:pPr>
              <w:pStyle w:val="ListParagraph"/>
              <w:numPr>
                <w:ilvl w:val="0"/>
                <w:numId w:val="10"/>
              </w:numPr>
            </w:pPr>
            <w:r>
              <w:t>Reason abstractly and quantitatively.</w:t>
            </w:r>
          </w:p>
          <w:p w:rsidR="006C2CF7" w:rsidRDefault="006C2CF7" w:rsidP="006C2CF7">
            <w:pPr>
              <w:pStyle w:val="ListParagraph"/>
              <w:numPr>
                <w:ilvl w:val="0"/>
                <w:numId w:val="10"/>
              </w:numPr>
            </w:pPr>
            <w:r>
              <w:t xml:space="preserve"> Construct viable arguments and critique the reasoning of others</w:t>
            </w:r>
          </w:p>
          <w:p w:rsidR="00CE3A29" w:rsidRDefault="00CE3A29"/>
          <w:p w:rsidR="00CE3A29" w:rsidRDefault="00195D40">
            <w:r>
              <w:t>Science Standards Addressed:</w:t>
            </w:r>
          </w:p>
          <w:tbl>
            <w:tblPr>
              <w:tblW w:w="6900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0"/>
            </w:tblGrid>
            <w:tr w:rsidR="00CE3A29" w:rsidTr="00CE3A29">
              <w:trPr>
                <w:tblCellSpacing w:w="15" w:type="dxa"/>
              </w:trPr>
              <w:tc>
                <w:tcPr>
                  <w:tcW w:w="6900" w:type="dxa"/>
                  <w:shd w:val="clear" w:color="auto" w:fill="99CC99"/>
                  <w:vAlign w:val="center"/>
                  <w:hideMark/>
                </w:tcPr>
                <w:tbl>
                  <w:tblPr>
                    <w:tblStyle w:val="TableGrid"/>
                    <w:tblW w:w="69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900"/>
                  </w:tblGrid>
                  <w:tr w:rsidR="00CE3A29" w:rsidTr="00CE3A29">
                    <w:tc>
                      <w:tcPr>
                        <w:tcW w:w="6900" w:type="dxa"/>
                        <w:hideMark/>
                      </w:tcPr>
                      <w:p w:rsidR="00CE3A29" w:rsidRDefault="00D4238E" w:rsidP="00CE3A29">
                        <w:hyperlink r:id="rId6" w:anchor="numbers" w:history="1">
                          <w:r w:rsidR="00CE3A29">
                            <w:rPr>
                              <w:rStyle w:val="Hyperlink"/>
                              <w:b/>
                              <w:bCs/>
                              <w:color w:val="692A9A"/>
                            </w:rPr>
                            <w:t>NS.K-4.1</w:t>
                          </w:r>
                        </w:hyperlink>
                        <w:r w:rsidR="00CE3A29">
                          <w:rPr>
                            <w:rStyle w:val="apple-converted-space"/>
                            <w:b/>
                            <w:bCs/>
                          </w:rPr>
                          <w:t> </w:t>
                        </w:r>
                        <w:r w:rsidR="00CE3A29">
                          <w:rPr>
                            <w:b/>
                            <w:bCs/>
                          </w:rPr>
                          <w:t>SCIENCE AS INQUIRY</w:t>
                        </w:r>
                      </w:p>
                    </w:tc>
                  </w:tr>
                </w:tbl>
                <w:p w:rsidR="00CE3A29" w:rsidRDefault="00CE3A29" w:rsidP="00CE3A29">
                  <w:pPr>
                    <w:rPr>
                      <w:rFonts w:ascii="Arial" w:hAnsi="Arial" w:cs="Arial"/>
                      <w:color w:val="494949"/>
                      <w:sz w:val="18"/>
                      <w:szCs w:val="18"/>
                    </w:rPr>
                  </w:pPr>
                </w:p>
              </w:tc>
            </w:tr>
          </w:tbl>
          <w:p w:rsidR="00CE3A29" w:rsidRPr="004A006F" w:rsidRDefault="00CE3A29" w:rsidP="00CE3A29">
            <w:pPr>
              <w:rPr>
                <w:rFonts w:ascii="Arial" w:hAnsi="Arial" w:cs="Arial"/>
                <w:color w:val="494949"/>
                <w:shd w:val="clear" w:color="auto" w:fill="FFFFFF"/>
              </w:rPr>
            </w:pPr>
            <w:r w:rsidRPr="004A006F">
              <w:rPr>
                <w:rFonts w:ascii="Arial" w:hAnsi="Arial" w:cs="Arial"/>
                <w:b/>
                <w:bCs/>
                <w:color w:val="494949"/>
                <w:shd w:val="clear" w:color="auto" w:fill="FFFFFF"/>
              </w:rPr>
              <w:t>As a result of activities in grades K-4, all students should develop</w:t>
            </w:r>
          </w:p>
          <w:p w:rsidR="00CE3A29" w:rsidRPr="00CE3A29" w:rsidRDefault="00CE3A29" w:rsidP="00CE3A29">
            <w:pPr>
              <w:pStyle w:val="ListParagraph"/>
              <w:numPr>
                <w:ilvl w:val="0"/>
                <w:numId w:val="7"/>
              </w:numPr>
              <w:spacing w:before="96" w:after="96"/>
              <w:rPr>
                <w:rFonts w:ascii="Arial" w:hAnsi="Arial" w:cs="Arial"/>
                <w:color w:val="494949"/>
                <w:shd w:val="clear" w:color="auto" w:fill="FFFFFF"/>
              </w:rPr>
            </w:pPr>
            <w:r w:rsidRPr="00CE3A29">
              <w:rPr>
                <w:rFonts w:ascii="Arial" w:hAnsi="Arial" w:cs="Arial"/>
                <w:color w:val="494949"/>
                <w:shd w:val="clear" w:color="auto" w:fill="FFFFFF"/>
              </w:rPr>
              <w:t>Abilities necessary to do scientific inquiry</w:t>
            </w:r>
          </w:p>
          <w:p w:rsidR="00CE3A29" w:rsidRDefault="00CE3A29" w:rsidP="00CE3A29">
            <w:pPr>
              <w:pStyle w:val="ListParagraph"/>
              <w:numPr>
                <w:ilvl w:val="0"/>
                <w:numId w:val="7"/>
              </w:numPr>
            </w:pPr>
            <w:r w:rsidRPr="00CE3A29">
              <w:rPr>
                <w:rFonts w:ascii="Arial" w:hAnsi="Arial" w:cs="Arial"/>
                <w:color w:val="494949"/>
                <w:shd w:val="clear" w:color="auto" w:fill="FFFFFF"/>
              </w:rPr>
              <w:t>Understanding about scientific inquiry</w:t>
            </w:r>
          </w:p>
          <w:p w:rsidR="00CE3A29" w:rsidRDefault="00CE3A29"/>
        </w:tc>
        <w:tc>
          <w:tcPr>
            <w:tcW w:w="4011" w:type="dxa"/>
            <w:gridSpan w:val="3"/>
            <w:tcBorders>
              <w:bottom w:val="single" w:sz="4" w:space="0" w:color="auto"/>
              <w:right w:val="nil"/>
            </w:tcBorders>
          </w:tcPr>
          <w:p w:rsidR="00CE3A29" w:rsidRDefault="00195D40">
            <w:r>
              <w:t>Students will engage in:</w:t>
            </w:r>
          </w:p>
          <w:p w:rsidR="00CE3A29" w:rsidRDefault="00195D40">
            <w:pPr>
              <w:numPr>
                <w:ilvl w:val="0"/>
                <w:numId w:val="3"/>
              </w:numPr>
              <w:ind w:hanging="72"/>
            </w:pPr>
            <w:r>
              <w:t>Independent practice</w:t>
            </w:r>
          </w:p>
          <w:p w:rsidR="00CE3A29" w:rsidRDefault="00195D40">
            <w:pPr>
              <w:numPr>
                <w:ilvl w:val="0"/>
                <w:numId w:val="3"/>
              </w:numPr>
              <w:ind w:hanging="72"/>
            </w:pPr>
            <w:r>
              <w:t>Small group work</w:t>
            </w:r>
          </w:p>
          <w:p w:rsidR="00CE3A29" w:rsidRDefault="00195D40">
            <w:pPr>
              <w:numPr>
                <w:ilvl w:val="0"/>
                <w:numId w:val="3"/>
              </w:numPr>
              <w:ind w:hanging="72"/>
            </w:pPr>
            <w:r>
              <w:t>Project work</w:t>
            </w:r>
          </w:p>
          <w:p w:rsidR="00CE3A29" w:rsidRDefault="00195D40">
            <w:pPr>
              <w:numPr>
                <w:ilvl w:val="0"/>
                <w:numId w:val="3"/>
              </w:numPr>
              <w:ind w:hanging="72"/>
            </w:pPr>
            <w:r>
              <w:t>Other:________________</w:t>
            </w:r>
          </w:p>
        </w:tc>
        <w:tc>
          <w:tcPr>
            <w:tcW w:w="1908" w:type="dxa"/>
            <w:tcBorders>
              <w:left w:val="nil"/>
              <w:bottom w:val="single" w:sz="4" w:space="0" w:color="auto"/>
            </w:tcBorders>
          </w:tcPr>
          <w:p w:rsidR="00CE3A29" w:rsidRDefault="00CE3A29"/>
          <w:p w:rsidR="00CE3A29" w:rsidRDefault="00195D40">
            <w:pPr>
              <w:numPr>
                <w:ilvl w:val="0"/>
                <w:numId w:val="3"/>
              </w:numPr>
              <w:tabs>
                <w:tab w:val="left" w:pos="72"/>
              </w:tabs>
              <w:ind w:firstLine="0"/>
            </w:pPr>
            <w:r>
              <w:t>Partner work</w:t>
            </w:r>
          </w:p>
          <w:p w:rsidR="00CE3A29" w:rsidRDefault="00195D40">
            <w:pPr>
              <w:numPr>
                <w:ilvl w:val="0"/>
                <w:numId w:val="3"/>
              </w:numPr>
              <w:ind w:firstLine="0"/>
            </w:pPr>
            <w:r>
              <w:t xml:space="preserve">Whole group </w:t>
            </w:r>
          </w:p>
          <w:p w:rsidR="00CE3A29" w:rsidRDefault="00195D40">
            <w:pPr>
              <w:numPr>
                <w:ilvl w:val="0"/>
                <w:numId w:val="3"/>
              </w:numPr>
              <w:ind w:firstLine="0"/>
            </w:pPr>
            <w:r>
              <w:t>Centers</w:t>
            </w:r>
          </w:p>
          <w:p w:rsidR="00CE3A29" w:rsidRDefault="00195D40">
            <w:r>
              <w:t>_______________</w:t>
            </w:r>
          </w:p>
        </w:tc>
      </w:tr>
      <w:tr w:rsidR="00CE3A29" w:rsidTr="00134F2E">
        <w:tc>
          <w:tcPr>
            <w:tcW w:w="1548" w:type="dxa"/>
            <w:shd w:val="clear" w:color="auto" w:fill="C0C0C0"/>
          </w:tcPr>
          <w:p w:rsidR="00CE3A29" w:rsidRDefault="00195D40">
            <w:pPr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5760" w:type="dxa"/>
            <w:gridSpan w:val="2"/>
            <w:shd w:val="clear" w:color="auto" w:fill="C0C0C0"/>
          </w:tcPr>
          <w:p w:rsidR="00CE3A29" w:rsidRDefault="00195D40">
            <w:pPr>
              <w:rPr>
                <w:b/>
              </w:rPr>
            </w:pPr>
            <w:r>
              <w:rPr>
                <w:b/>
              </w:rPr>
              <w:t>Teachers Role</w:t>
            </w:r>
          </w:p>
        </w:tc>
        <w:tc>
          <w:tcPr>
            <w:tcW w:w="4804" w:type="dxa"/>
            <w:gridSpan w:val="3"/>
            <w:shd w:val="clear" w:color="auto" w:fill="C0C0C0"/>
          </w:tcPr>
          <w:p w:rsidR="00CE3A29" w:rsidRDefault="00195D40">
            <w:pPr>
              <w:rPr>
                <w:b/>
              </w:rPr>
            </w:pPr>
            <w:r>
              <w:rPr>
                <w:b/>
              </w:rPr>
              <w:t>What are students doing?</w:t>
            </w:r>
          </w:p>
        </w:tc>
        <w:tc>
          <w:tcPr>
            <w:tcW w:w="776" w:type="dxa"/>
            <w:shd w:val="clear" w:color="auto" w:fill="C0C0C0"/>
          </w:tcPr>
          <w:p w:rsidR="00CE3A29" w:rsidRDefault="00CE3A29">
            <w:pPr>
              <w:rPr>
                <w:b/>
              </w:rPr>
            </w:pPr>
          </w:p>
        </w:tc>
        <w:tc>
          <w:tcPr>
            <w:tcW w:w="1908" w:type="dxa"/>
            <w:shd w:val="clear" w:color="auto" w:fill="C0C0C0"/>
          </w:tcPr>
          <w:p w:rsidR="00CE3A29" w:rsidRDefault="00195D40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</w:tr>
      <w:tr w:rsidR="006D0220" w:rsidTr="00134F2E">
        <w:tc>
          <w:tcPr>
            <w:tcW w:w="1548" w:type="dxa"/>
          </w:tcPr>
          <w:p w:rsidR="00CE3A29" w:rsidRDefault="00195D40">
            <w:r>
              <w:t>3-5 minutes</w:t>
            </w:r>
          </w:p>
        </w:tc>
        <w:tc>
          <w:tcPr>
            <w:tcW w:w="5760" w:type="dxa"/>
            <w:gridSpan w:val="2"/>
          </w:tcPr>
          <w:p w:rsidR="00CE3A29" w:rsidRDefault="00195D40">
            <w:r>
              <w:t xml:space="preserve">Launch: </w:t>
            </w:r>
          </w:p>
          <w:p w:rsidR="00CE3A29" w:rsidRDefault="001D4C5E">
            <w:r>
              <w:t>Before going to the Bronx Zoo the teacher will explain in details what she expects from each student.</w:t>
            </w:r>
          </w:p>
          <w:p w:rsidR="00CE3A29" w:rsidRDefault="00CE3A29"/>
          <w:p w:rsidR="00CE3A29" w:rsidRDefault="00195D40" w:rsidP="006D0220">
            <w:r>
              <w:t>Questions to ask:</w:t>
            </w:r>
          </w:p>
          <w:p w:rsidR="006D0220" w:rsidRDefault="006D0220" w:rsidP="006D0220">
            <w:r>
              <w:t>1.</w:t>
            </w:r>
            <w:r w:rsidR="001D4C5E">
              <w:t xml:space="preserve"> What will we see at the Bronx Zoo?</w:t>
            </w:r>
          </w:p>
          <w:p w:rsidR="006D0220" w:rsidRDefault="006D0220" w:rsidP="006D0220">
            <w:r>
              <w:t>2.</w:t>
            </w:r>
            <w:r w:rsidR="001D4C5E">
              <w:t xml:space="preserve"> Can each of you name some </w:t>
            </w:r>
            <w:r w:rsidR="00883BB7">
              <w:t>mammals</w:t>
            </w:r>
            <w:r w:rsidR="001D4C5E">
              <w:t xml:space="preserve"> that you think you will see at the Bronx Zoo?</w:t>
            </w:r>
            <w:r>
              <w:t xml:space="preserve"> </w:t>
            </w:r>
          </w:p>
          <w:p w:rsidR="006D0220" w:rsidRDefault="006D0220" w:rsidP="006D0220">
            <w:r>
              <w:t>3.</w:t>
            </w:r>
            <w:r w:rsidR="001D4C5E">
              <w:t xml:space="preserve"> Can each of you name some </w:t>
            </w:r>
            <w:r w:rsidR="00883BB7">
              <w:t>reptiles</w:t>
            </w:r>
            <w:r w:rsidR="001D4C5E">
              <w:t xml:space="preserve"> that you think you will see at the Bronx Zoo?</w:t>
            </w:r>
          </w:p>
        </w:tc>
        <w:tc>
          <w:tcPr>
            <w:tcW w:w="5580" w:type="dxa"/>
            <w:gridSpan w:val="4"/>
          </w:tcPr>
          <w:p w:rsidR="006D0220" w:rsidRDefault="00883BB7">
            <w:r>
              <w:t>Students</w:t>
            </w:r>
            <w:r w:rsidR="001D4C5E">
              <w:t xml:space="preserve"> are also </w:t>
            </w:r>
            <w:r>
              <w:t>involved</w:t>
            </w:r>
            <w:r w:rsidR="001D4C5E">
              <w:t xml:space="preserve"> in the following conversation. They will express what they believe should be expected by them behavior wise and academically. </w:t>
            </w:r>
            <w:r>
              <w:t>Students</w:t>
            </w:r>
            <w:r w:rsidR="001D4C5E">
              <w:t xml:space="preserve"> will also discuss what </w:t>
            </w:r>
            <w:r>
              <w:t>they</w:t>
            </w:r>
            <w:r w:rsidR="001D4C5E">
              <w:t xml:space="preserve"> believe they will see at the Bronx Zoo.</w:t>
            </w:r>
          </w:p>
        </w:tc>
        <w:tc>
          <w:tcPr>
            <w:tcW w:w="1908" w:type="dxa"/>
          </w:tcPr>
          <w:p w:rsidR="006D0220" w:rsidRDefault="001D4C5E" w:rsidP="001D4C5E">
            <w:pPr>
              <w:pStyle w:val="ListParagraph"/>
              <w:numPr>
                <w:ilvl w:val="0"/>
                <w:numId w:val="8"/>
              </w:numPr>
            </w:pPr>
            <w:r>
              <w:t>White board</w:t>
            </w:r>
          </w:p>
          <w:p w:rsidR="001D4C5E" w:rsidRDefault="001D4C5E" w:rsidP="001D4C5E">
            <w:pPr>
              <w:pStyle w:val="ListParagraph"/>
              <w:numPr>
                <w:ilvl w:val="0"/>
                <w:numId w:val="8"/>
              </w:numPr>
            </w:pPr>
            <w:r>
              <w:t>Dry erase marker.</w:t>
            </w:r>
          </w:p>
          <w:p w:rsidR="006D0220" w:rsidRDefault="006D0220"/>
          <w:p w:rsidR="006D0220" w:rsidRDefault="006D0220"/>
          <w:p w:rsidR="006D0220" w:rsidRDefault="006D0220"/>
          <w:p w:rsidR="006D0220" w:rsidRDefault="006D0220"/>
        </w:tc>
      </w:tr>
      <w:tr w:rsidR="006D0220" w:rsidTr="00134F2E">
        <w:tc>
          <w:tcPr>
            <w:tcW w:w="1548" w:type="dxa"/>
          </w:tcPr>
          <w:p w:rsidR="006D0220" w:rsidRDefault="001D4C5E">
            <w:r>
              <w:t>5-7</w:t>
            </w:r>
            <w:r w:rsidR="006D0220">
              <w:t xml:space="preserve"> minutes</w:t>
            </w:r>
          </w:p>
        </w:tc>
        <w:tc>
          <w:tcPr>
            <w:tcW w:w="5760" w:type="dxa"/>
            <w:gridSpan w:val="2"/>
          </w:tcPr>
          <w:p w:rsidR="006D0220" w:rsidRDefault="006D0220">
            <w:r>
              <w:t>Review/ Connections to prior knowledge:</w:t>
            </w:r>
          </w:p>
          <w:p w:rsidR="006D0220" w:rsidRDefault="00883BB7">
            <w:r>
              <w:t>Teachers</w:t>
            </w:r>
            <w:r w:rsidR="004240BB">
              <w:t xml:space="preserve"> will review the difference and similarities between mammals versus reptiles. </w:t>
            </w:r>
          </w:p>
          <w:p w:rsidR="006D0220" w:rsidRDefault="006D0220"/>
          <w:p w:rsidR="006D0220" w:rsidRDefault="006D0220">
            <w:r>
              <w:t>Questions to ask:</w:t>
            </w:r>
          </w:p>
          <w:p w:rsidR="006D0220" w:rsidRDefault="006D0220">
            <w:r>
              <w:t>1.</w:t>
            </w:r>
            <w:r w:rsidR="004240BB">
              <w:t xml:space="preserve"> How many mammals versus reptiles do you believe you will see at the Bronx Zoo?</w:t>
            </w:r>
          </w:p>
          <w:p w:rsidR="006D0220" w:rsidRDefault="006D0220">
            <w:r>
              <w:lastRenderedPageBreak/>
              <w:t xml:space="preserve">2. </w:t>
            </w:r>
            <w:r w:rsidR="004240BB">
              <w:t>How many animals of each kind do you believe you will find at the Bronx Zoo?</w:t>
            </w:r>
          </w:p>
          <w:p w:rsidR="006D0220" w:rsidRDefault="006D0220">
            <w:r>
              <w:t xml:space="preserve">3. </w:t>
            </w:r>
            <w:r w:rsidR="004240BB">
              <w:t>What are some of the differences and similarities between mammals and reptiles?</w:t>
            </w:r>
          </w:p>
        </w:tc>
        <w:tc>
          <w:tcPr>
            <w:tcW w:w="5580" w:type="dxa"/>
            <w:gridSpan w:val="4"/>
          </w:tcPr>
          <w:p w:rsidR="006D0220" w:rsidRDefault="004240BB">
            <w:r>
              <w:lastRenderedPageBreak/>
              <w:t xml:space="preserve">Students will be taking turns answering questions asked by the teacher. They will then proceed </w:t>
            </w:r>
            <w:r w:rsidR="00DB75FF">
              <w:t xml:space="preserve">by guessing how many mammals versus reptiles there are at the Bronx Zoo. </w:t>
            </w:r>
          </w:p>
        </w:tc>
        <w:tc>
          <w:tcPr>
            <w:tcW w:w="1908" w:type="dxa"/>
          </w:tcPr>
          <w:p w:rsidR="004240BB" w:rsidRDefault="004240BB" w:rsidP="004240BB">
            <w:pPr>
              <w:pStyle w:val="ListParagraph"/>
              <w:numPr>
                <w:ilvl w:val="0"/>
                <w:numId w:val="8"/>
              </w:numPr>
            </w:pPr>
            <w:r>
              <w:t>White board</w:t>
            </w:r>
          </w:p>
          <w:p w:rsidR="004240BB" w:rsidRDefault="004240BB" w:rsidP="004240BB">
            <w:pPr>
              <w:pStyle w:val="ListParagraph"/>
              <w:numPr>
                <w:ilvl w:val="0"/>
                <w:numId w:val="8"/>
              </w:numPr>
            </w:pPr>
            <w:r>
              <w:t>Dry erase marker.</w:t>
            </w:r>
          </w:p>
          <w:p w:rsidR="006D0220" w:rsidRDefault="006D0220"/>
        </w:tc>
      </w:tr>
      <w:tr w:rsidR="006D0220" w:rsidTr="00134F2E">
        <w:tc>
          <w:tcPr>
            <w:tcW w:w="1548" w:type="dxa"/>
          </w:tcPr>
          <w:p w:rsidR="006D0220" w:rsidRDefault="00AD4B34">
            <w:r>
              <w:lastRenderedPageBreak/>
              <w:t>7-10</w:t>
            </w:r>
            <w:r w:rsidR="006D0220">
              <w:t xml:space="preserve"> minutes</w:t>
            </w:r>
          </w:p>
        </w:tc>
        <w:tc>
          <w:tcPr>
            <w:tcW w:w="5760" w:type="dxa"/>
            <w:gridSpan w:val="2"/>
          </w:tcPr>
          <w:p w:rsidR="006D0220" w:rsidRDefault="006D0220">
            <w:r>
              <w:t>Explore/Learning Activity:</w:t>
            </w:r>
          </w:p>
          <w:p w:rsidR="006D0220" w:rsidRDefault="00883BB7">
            <w:r>
              <w:t>Teachers will have her class gather around as a group and she will re-tell what she is expecting from all her students. After that the teacher will then proceed and give each student the chart of mammals and reptiles.</w:t>
            </w:r>
          </w:p>
          <w:p w:rsidR="006D0220" w:rsidRDefault="006D0220"/>
          <w:p w:rsidR="006D0220" w:rsidRDefault="006D0220">
            <w:r>
              <w:t>Questions to ask:</w:t>
            </w:r>
          </w:p>
          <w:p w:rsidR="006D0220" w:rsidRDefault="006D0220">
            <w:r>
              <w:t>1.</w:t>
            </w:r>
            <w:r w:rsidR="00AD4B34">
              <w:t xml:space="preserve"> Can anyone of you tell me what we spoke about in the classroom before we left?</w:t>
            </w:r>
          </w:p>
          <w:p w:rsidR="006D0220" w:rsidRDefault="006D0220">
            <w:r>
              <w:t>2.</w:t>
            </w:r>
            <w:r w:rsidR="00AD4B34">
              <w:t xml:space="preserve"> Can anyone tell me how do we use these charts?</w:t>
            </w:r>
          </w:p>
          <w:p w:rsidR="006D0220" w:rsidRDefault="006D0220">
            <w:r>
              <w:t>3.</w:t>
            </w:r>
            <w:r w:rsidR="00AD4B34">
              <w:t xml:space="preserve"> Do we complete one chart or both charts?</w:t>
            </w:r>
          </w:p>
        </w:tc>
        <w:tc>
          <w:tcPr>
            <w:tcW w:w="5580" w:type="dxa"/>
            <w:gridSpan w:val="4"/>
          </w:tcPr>
          <w:p w:rsidR="006D0220" w:rsidRDefault="00AD4B34">
            <w:r>
              <w:t xml:space="preserve">The students will </w:t>
            </w:r>
            <w:r w:rsidR="00937415">
              <w:t xml:space="preserve">gather around to discuss what the teacher is expecting from them academically and behavior wise. After each student will receive two charts two </w:t>
            </w:r>
            <w:proofErr w:type="gramStart"/>
            <w:r w:rsidR="00937415">
              <w:t>be</w:t>
            </w:r>
            <w:proofErr w:type="gramEnd"/>
            <w:r w:rsidR="00937415">
              <w:t xml:space="preserve"> filled out by the student as they travel on foot around the Bronx Zoo. </w:t>
            </w:r>
          </w:p>
        </w:tc>
        <w:tc>
          <w:tcPr>
            <w:tcW w:w="1908" w:type="dxa"/>
          </w:tcPr>
          <w:p w:rsidR="006D0220" w:rsidRDefault="00937415" w:rsidP="00937415">
            <w:pPr>
              <w:pStyle w:val="ListParagraph"/>
              <w:numPr>
                <w:ilvl w:val="0"/>
                <w:numId w:val="9"/>
              </w:numPr>
            </w:pPr>
            <w:r>
              <w:t>Charts</w:t>
            </w:r>
          </w:p>
          <w:p w:rsidR="00937415" w:rsidRDefault="00937415" w:rsidP="00937415">
            <w:pPr>
              <w:pStyle w:val="ListParagraph"/>
              <w:numPr>
                <w:ilvl w:val="0"/>
                <w:numId w:val="9"/>
              </w:numPr>
            </w:pPr>
            <w:r>
              <w:t>Pencil</w:t>
            </w:r>
          </w:p>
          <w:p w:rsidR="00937415" w:rsidRDefault="00937415" w:rsidP="00937415">
            <w:pPr>
              <w:pStyle w:val="ListParagraph"/>
              <w:numPr>
                <w:ilvl w:val="0"/>
                <w:numId w:val="9"/>
              </w:numPr>
            </w:pPr>
            <w:r>
              <w:t>Pens</w:t>
            </w:r>
          </w:p>
          <w:p w:rsidR="00937415" w:rsidRDefault="00937415" w:rsidP="00937415">
            <w:pPr>
              <w:pStyle w:val="ListParagraph"/>
              <w:numPr>
                <w:ilvl w:val="0"/>
                <w:numId w:val="9"/>
              </w:numPr>
            </w:pPr>
            <w:r>
              <w:t>Crayons</w:t>
            </w:r>
          </w:p>
          <w:p w:rsidR="00937415" w:rsidRDefault="00937415" w:rsidP="00937415">
            <w:pPr>
              <w:pStyle w:val="ListParagraph"/>
              <w:numPr>
                <w:ilvl w:val="0"/>
                <w:numId w:val="9"/>
              </w:numPr>
            </w:pPr>
            <w:r>
              <w:t>Clip Board</w:t>
            </w:r>
          </w:p>
        </w:tc>
      </w:tr>
      <w:tr w:rsidR="006D0220" w:rsidTr="00134F2E">
        <w:tc>
          <w:tcPr>
            <w:tcW w:w="1548" w:type="dxa"/>
          </w:tcPr>
          <w:p w:rsidR="006D0220" w:rsidRDefault="00D225AD">
            <w:r>
              <w:t xml:space="preserve">7-10 </w:t>
            </w:r>
            <w:r w:rsidR="006D0220">
              <w:t>minutes</w:t>
            </w:r>
          </w:p>
        </w:tc>
        <w:tc>
          <w:tcPr>
            <w:tcW w:w="5760" w:type="dxa"/>
            <w:gridSpan w:val="2"/>
          </w:tcPr>
          <w:p w:rsidR="006D0220" w:rsidRDefault="006D0220">
            <w:r>
              <w:t>Potential Independent Practice:</w:t>
            </w:r>
          </w:p>
          <w:p w:rsidR="00937415" w:rsidRDefault="00057191">
            <w:r>
              <w:t xml:space="preserve">At the end of the trip teachers will gather the students and give them an opportunity to finish collecting their thoughts and </w:t>
            </w:r>
            <w:r w:rsidR="00D225AD">
              <w:t>data independently. Teachers will go around asking questions in order to help their students enhance their ideas.</w:t>
            </w:r>
          </w:p>
          <w:p w:rsidR="006D0220" w:rsidRDefault="006D0220"/>
          <w:p w:rsidR="006D0220" w:rsidRDefault="006D0220" w:rsidP="006D0220">
            <w:r>
              <w:t>Questions to ask:</w:t>
            </w:r>
          </w:p>
          <w:p w:rsidR="006D0220" w:rsidRDefault="006D0220" w:rsidP="006D0220">
            <w:r>
              <w:t>1.</w:t>
            </w:r>
            <w:r w:rsidR="00D225AD">
              <w:t xml:space="preserve"> How many lions did you see?</w:t>
            </w:r>
          </w:p>
          <w:p w:rsidR="006D0220" w:rsidRDefault="006D0220" w:rsidP="006D0220">
            <w:r>
              <w:t>2.</w:t>
            </w:r>
            <w:r w:rsidR="00D225AD">
              <w:t xml:space="preserve"> How many snakes did you see?</w:t>
            </w:r>
          </w:p>
          <w:p w:rsidR="006D0220" w:rsidRDefault="006D0220" w:rsidP="006D0220">
            <w:r>
              <w:t>3.</w:t>
            </w:r>
            <w:r w:rsidR="00D225AD">
              <w:t xml:space="preserve"> Did you see any differences and similarities?</w:t>
            </w:r>
          </w:p>
        </w:tc>
        <w:tc>
          <w:tcPr>
            <w:tcW w:w="5580" w:type="dxa"/>
            <w:gridSpan w:val="4"/>
          </w:tcPr>
          <w:p w:rsidR="006D0220" w:rsidRDefault="00532C36">
            <w:r>
              <w:t xml:space="preserve">Students will gather all the data they have so far collected from the Bronx Zoo and they will jot down some differences and similarities on a </w:t>
            </w:r>
            <w:proofErr w:type="spellStart"/>
            <w:r>
              <w:t>looseleaf</w:t>
            </w:r>
            <w:proofErr w:type="spellEnd"/>
            <w:r>
              <w:t xml:space="preserve"> paper.</w:t>
            </w:r>
          </w:p>
        </w:tc>
        <w:tc>
          <w:tcPr>
            <w:tcW w:w="1908" w:type="dxa"/>
          </w:tcPr>
          <w:p w:rsidR="00D225AD" w:rsidRDefault="00D225AD" w:rsidP="00D225AD">
            <w:pPr>
              <w:pStyle w:val="ListParagraph"/>
              <w:numPr>
                <w:ilvl w:val="0"/>
                <w:numId w:val="9"/>
              </w:numPr>
            </w:pPr>
            <w:r>
              <w:t>Charts</w:t>
            </w:r>
          </w:p>
          <w:p w:rsidR="00D225AD" w:rsidRDefault="00D225AD" w:rsidP="00D225AD">
            <w:pPr>
              <w:pStyle w:val="ListParagraph"/>
              <w:numPr>
                <w:ilvl w:val="0"/>
                <w:numId w:val="9"/>
              </w:numPr>
            </w:pPr>
            <w:r>
              <w:t>Pencil</w:t>
            </w:r>
          </w:p>
          <w:p w:rsidR="00D225AD" w:rsidRDefault="00D225AD" w:rsidP="00D225AD">
            <w:pPr>
              <w:pStyle w:val="ListParagraph"/>
              <w:numPr>
                <w:ilvl w:val="0"/>
                <w:numId w:val="9"/>
              </w:numPr>
            </w:pPr>
            <w:r>
              <w:t>Pens</w:t>
            </w:r>
          </w:p>
          <w:p w:rsidR="00D225AD" w:rsidRDefault="00D225AD" w:rsidP="00D225AD">
            <w:pPr>
              <w:pStyle w:val="ListParagraph"/>
              <w:numPr>
                <w:ilvl w:val="0"/>
                <w:numId w:val="9"/>
              </w:numPr>
            </w:pPr>
            <w:r>
              <w:t>Crayons</w:t>
            </w:r>
          </w:p>
          <w:p w:rsidR="006D0220" w:rsidRDefault="00D225AD" w:rsidP="00D225AD">
            <w:pPr>
              <w:pStyle w:val="ListParagraph"/>
              <w:numPr>
                <w:ilvl w:val="0"/>
                <w:numId w:val="9"/>
              </w:numPr>
            </w:pPr>
            <w:r>
              <w:t>Clip Board</w:t>
            </w:r>
          </w:p>
          <w:p w:rsidR="00D225AD" w:rsidRDefault="00D225AD" w:rsidP="00D225AD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Looseleaf</w:t>
            </w:r>
            <w:proofErr w:type="spellEnd"/>
            <w:r>
              <w:t xml:space="preserve"> Paper</w:t>
            </w:r>
          </w:p>
        </w:tc>
      </w:tr>
      <w:tr w:rsidR="006D0220" w:rsidTr="00134F2E">
        <w:tc>
          <w:tcPr>
            <w:tcW w:w="1548" w:type="dxa"/>
          </w:tcPr>
          <w:p w:rsidR="006D0220" w:rsidRDefault="00134F2E">
            <w:r>
              <w:t xml:space="preserve">5-7 </w:t>
            </w:r>
            <w:r w:rsidR="006D0220">
              <w:t>minutes</w:t>
            </w:r>
          </w:p>
        </w:tc>
        <w:tc>
          <w:tcPr>
            <w:tcW w:w="5760" w:type="dxa"/>
            <w:gridSpan w:val="2"/>
          </w:tcPr>
          <w:p w:rsidR="006D0220" w:rsidRDefault="006D0220">
            <w:r>
              <w:t>Summary/Closure:</w:t>
            </w:r>
          </w:p>
          <w:p w:rsidR="00532C36" w:rsidRDefault="00532C36">
            <w:r>
              <w:t xml:space="preserve">When the teachers and students get back to school </w:t>
            </w:r>
            <w:r w:rsidR="009A318D">
              <w:t>they will gather around as a group to discuss their experiences at the Bronx Zoo.</w:t>
            </w:r>
          </w:p>
          <w:p w:rsidR="006D0220" w:rsidRDefault="006D0220"/>
          <w:p w:rsidR="006D0220" w:rsidRDefault="006D0220" w:rsidP="006D0220">
            <w:r>
              <w:t>Questions to ask:</w:t>
            </w:r>
          </w:p>
          <w:p w:rsidR="006D0220" w:rsidRDefault="006D0220" w:rsidP="006D0220">
            <w:r>
              <w:t>1.</w:t>
            </w:r>
            <w:r w:rsidR="00134F2E">
              <w:t xml:space="preserve"> Can you tell me some of the animals we observed at the Bronx Zoo?</w:t>
            </w:r>
          </w:p>
          <w:p w:rsidR="006D0220" w:rsidRDefault="006D0220" w:rsidP="006D0220">
            <w:r>
              <w:t>2.</w:t>
            </w:r>
            <w:r w:rsidR="00134F2E">
              <w:t xml:space="preserve"> Can you tell me some of the similarities and differences of some of the animals?</w:t>
            </w:r>
          </w:p>
          <w:p w:rsidR="006D0220" w:rsidRDefault="006D0220" w:rsidP="006D0220">
            <w:r>
              <w:t>3.</w:t>
            </w:r>
            <w:r w:rsidR="00134F2E">
              <w:t xml:space="preserve"> Did you like the mammals or the Reptiles?</w:t>
            </w:r>
          </w:p>
        </w:tc>
        <w:tc>
          <w:tcPr>
            <w:tcW w:w="5580" w:type="dxa"/>
            <w:gridSpan w:val="4"/>
          </w:tcPr>
          <w:p w:rsidR="006D0220" w:rsidRDefault="00134F2E">
            <w:r>
              <w:t xml:space="preserve">Students will be given a chance to talk amongst each other about their experience at the Bronx Zoo then they will gather as a group to discuss their thoughts and ideas. </w:t>
            </w:r>
          </w:p>
        </w:tc>
        <w:tc>
          <w:tcPr>
            <w:tcW w:w="1908" w:type="dxa"/>
          </w:tcPr>
          <w:p w:rsidR="00134F2E" w:rsidRDefault="00134F2E" w:rsidP="00134F2E">
            <w:pPr>
              <w:pStyle w:val="ListParagraph"/>
              <w:numPr>
                <w:ilvl w:val="0"/>
                <w:numId w:val="8"/>
              </w:numPr>
            </w:pPr>
            <w:r>
              <w:t>White board</w:t>
            </w:r>
          </w:p>
          <w:p w:rsidR="00134F2E" w:rsidRDefault="00134F2E" w:rsidP="00134F2E">
            <w:pPr>
              <w:pStyle w:val="ListParagraph"/>
              <w:numPr>
                <w:ilvl w:val="0"/>
                <w:numId w:val="8"/>
              </w:numPr>
            </w:pPr>
            <w:r>
              <w:t>Dry erase marker.</w:t>
            </w:r>
          </w:p>
          <w:p w:rsidR="006D0220" w:rsidRDefault="006D0220"/>
        </w:tc>
      </w:tr>
    </w:tbl>
    <w:p w:rsidR="006D0220" w:rsidRDefault="006D0220"/>
    <w:sectPr w:rsidR="006D0220" w:rsidSect="006576B0">
      <w:pgSz w:w="15840" w:h="12240" w:orient="landscape"/>
      <w:pgMar w:top="900" w:right="54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3B4B"/>
    <w:multiLevelType w:val="hybridMultilevel"/>
    <w:tmpl w:val="2006E5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D120E"/>
    <w:multiLevelType w:val="hybridMultilevel"/>
    <w:tmpl w:val="736A31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CD1326"/>
    <w:multiLevelType w:val="multilevel"/>
    <w:tmpl w:val="9AFE8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8D1962"/>
    <w:multiLevelType w:val="hybridMultilevel"/>
    <w:tmpl w:val="E08E3A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BD6B15"/>
    <w:multiLevelType w:val="hybridMultilevel"/>
    <w:tmpl w:val="C1B85172"/>
    <w:lvl w:ilvl="0" w:tplc="38BC1578">
      <w:start w:val="1"/>
      <w:numFmt w:val="bullet"/>
      <w:lvlText w:val="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C25E60"/>
    <w:multiLevelType w:val="multilevel"/>
    <w:tmpl w:val="884E9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13143B"/>
    <w:multiLevelType w:val="hybridMultilevel"/>
    <w:tmpl w:val="20245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200977"/>
    <w:multiLevelType w:val="hybridMultilevel"/>
    <w:tmpl w:val="7BF29930"/>
    <w:lvl w:ilvl="0" w:tplc="38BC1578">
      <w:start w:val="1"/>
      <w:numFmt w:val="bullet"/>
      <w:lvlText w:val="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247DD5"/>
    <w:multiLevelType w:val="hybridMultilevel"/>
    <w:tmpl w:val="733C42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4241E7"/>
    <w:multiLevelType w:val="hybridMultilevel"/>
    <w:tmpl w:val="03982DB6"/>
    <w:lvl w:ilvl="0" w:tplc="38BC1578">
      <w:start w:val="1"/>
      <w:numFmt w:val="bullet"/>
      <w:lvlText w:val="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8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941"/>
    <w:rsid w:val="00057191"/>
    <w:rsid w:val="00134F2E"/>
    <w:rsid w:val="00195D40"/>
    <w:rsid w:val="001D4C5E"/>
    <w:rsid w:val="004240BB"/>
    <w:rsid w:val="00532C36"/>
    <w:rsid w:val="005731AD"/>
    <w:rsid w:val="006576B0"/>
    <w:rsid w:val="00664BAE"/>
    <w:rsid w:val="006C2CF7"/>
    <w:rsid w:val="006D0220"/>
    <w:rsid w:val="00883BB7"/>
    <w:rsid w:val="009223E5"/>
    <w:rsid w:val="00937415"/>
    <w:rsid w:val="009A318D"/>
    <w:rsid w:val="00AB5477"/>
    <w:rsid w:val="00AD4B34"/>
    <w:rsid w:val="00BE7941"/>
    <w:rsid w:val="00CE3A29"/>
    <w:rsid w:val="00D225AD"/>
    <w:rsid w:val="00D4238E"/>
    <w:rsid w:val="00DB75FF"/>
    <w:rsid w:val="00F210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576B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6B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CE3A29"/>
  </w:style>
  <w:style w:type="character" w:styleId="Hyperlink">
    <w:name w:val="Hyperlink"/>
    <w:basedOn w:val="DefaultParagraphFont"/>
    <w:uiPriority w:val="99"/>
    <w:semiHidden/>
    <w:unhideWhenUsed/>
    <w:rsid w:val="00CE3A29"/>
    <w:rPr>
      <w:color w:val="0000FF"/>
      <w:u w:val="single"/>
    </w:rPr>
  </w:style>
  <w:style w:type="table" w:styleId="TableGrid">
    <w:name w:val="Table Grid"/>
    <w:basedOn w:val="TableNormal"/>
    <w:uiPriority w:val="59"/>
    <w:rsid w:val="00CE3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CE3A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576B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6B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CE3A29"/>
  </w:style>
  <w:style w:type="character" w:styleId="Hyperlink">
    <w:name w:val="Hyperlink"/>
    <w:basedOn w:val="DefaultParagraphFont"/>
    <w:uiPriority w:val="99"/>
    <w:semiHidden/>
    <w:unhideWhenUsed/>
    <w:rsid w:val="00CE3A29"/>
    <w:rPr>
      <w:color w:val="0000FF"/>
      <w:u w:val="single"/>
    </w:rPr>
  </w:style>
  <w:style w:type="table" w:styleId="TableGrid">
    <w:name w:val="Table Grid"/>
    <w:basedOn w:val="TableNormal"/>
    <w:uiPriority w:val="59"/>
    <w:rsid w:val="00CE3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CE3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educationworld.com/standards/national/toc/index.s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617</Words>
  <Characters>3518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New York University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Gabrielle Picower</dc:creator>
  <cp:lastModifiedBy>ANNE REIDY</cp:lastModifiedBy>
  <cp:revision>2</cp:revision>
  <cp:lastPrinted>2007-03-21T20:20:00Z</cp:lastPrinted>
  <dcterms:created xsi:type="dcterms:W3CDTF">2011-12-13T03:19:00Z</dcterms:created>
  <dcterms:modified xsi:type="dcterms:W3CDTF">2011-12-13T03:19:00Z</dcterms:modified>
</cp:coreProperties>
</file>